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CB" w:rsidRPr="00630AB4" w:rsidRDefault="00AE6CD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30AB4">
        <w:rPr>
          <w:rFonts w:ascii="Times New Roman" w:hAnsi="Times New Roman" w:cs="Times New Roman"/>
          <w:sz w:val="28"/>
          <w:szCs w:val="28"/>
        </w:rPr>
        <w:t xml:space="preserve">важаемые </w:t>
      </w:r>
      <w:r w:rsidR="001C1FCB" w:rsidRPr="00630AB4">
        <w:rPr>
          <w:rFonts w:ascii="Times New Roman" w:hAnsi="Times New Roman" w:cs="Times New Roman"/>
          <w:sz w:val="28"/>
          <w:szCs w:val="28"/>
        </w:rPr>
        <w:t>коллеги!</w:t>
      </w:r>
    </w:p>
    <w:p w:rsidR="001C1FCB" w:rsidRPr="00630AB4" w:rsidRDefault="001C1F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1399" w:rsidRDefault="00CD3672" w:rsidP="00C177DB">
      <w:pPr>
        <w:spacing w:line="276" w:lineRule="auto"/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ИРЛИ (Пушкинский Дом) РАН и </w:t>
      </w:r>
      <w:r w:rsidR="001C1FCB" w:rsidRPr="00630AB4">
        <w:rPr>
          <w:rFonts w:ascii="Times New Roman" w:hAnsi="Times New Roman" w:cs="Times New Roman"/>
          <w:sz w:val="28"/>
          <w:szCs w:val="28"/>
        </w:rPr>
        <w:t>Всероссийский музей А.</w:t>
      </w:r>
      <w:r w:rsidR="00630AB4" w:rsidRPr="00630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Пушкина приглашаю</w:t>
      </w:r>
      <w:r w:rsidR="001C1FCB" w:rsidRPr="00630AB4">
        <w:rPr>
          <w:rFonts w:ascii="Times New Roman" w:hAnsi="Times New Roman" w:cs="Times New Roman"/>
          <w:sz w:val="28"/>
          <w:szCs w:val="28"/>
        </w:rPr>
        <w:t xml:space="preserve">т вас принять участие в XL Некрасовской </w:t>
      </w:r>
      <w:r>
        <w:rPr>
          <w:rFonts w:ascii="Times New Roman" w:hAnsi="Times New Roman" w:cs="Times New Roman"/>
          <w:sz w:val="28"/>
          <w:szCs w:val="28"/>
        </w:rPr>
        <w:t xml:space="preserve">конференции, которая </w:t>
      </w:r>
      <w:r w:rsidR="000C2A2A">
        <w:rPr>
          <w:rFonts w:ascii="Times New Roman" w:hAnsi="Times New Roman" w:cs="Times New Roman"/>
          <w:sz w:val="28"/>
          <w:szCs w:val="28"/>
        </w:rPr>
        <w:t>пройдет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CDF">
        <w:rPr>
          <w:rFonts w:ascii="Times New Roman" w:hAnsi="Times New Roman" w:cs="Times New Roman"/>
          <w:sz w:val="28"/>
          <w:szCs w:val="28"/>
        </w:rPr>
        <w:t xml:space="preserve">в Санкт-Петербурге </w:t>
      </w:r>
      <w:r>
        <w:rPr>
          <w:rFonts w:ascii="Times New Roman" w:hAnsi="Times New Roman" w:cs="Times New Roman"/>
          <w:sz w:val="28"/>
          <w:szCs w:val="28"/>
        </w:rPr>
        <w:t>4–5</w:t>
      </w:r>
      <w:r w:rsidR="001C1FCB" w:rsidRPr="00630AB4">
        <w:rPr>
          <w:rFonts w:ascii="Times New Roman" w:hAnsi="Times New Roman" w:cs="Times New Roman"/>
          <w:sz w:val="28"/>
          <w:szCs w:val="28"/>
        </w:rPr>
        <w:t xml:space="preserve"> февраля 2020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23EE" w:rsidRPr="007023EE">
        <w:rPr>
          <w:rFonts w:ascii="Helvetica Neue" w:hAnsi="Helvetica Neue"/>
          <w:color w:val="000000"/>
          <w:sz w:val="21"/>
          <w:szCs w:val="21"/>
          <w:shd w:val="clear" w:color="auto" w:fill="FFFFFF"/>
        </w:rPr>
        <w:t xml:space="preserve"> </w:t>
      </w:r>
    </w:p>
    <w:p w:rsidR="00381399" w:rsidRDefault="00381399" w:rsidP="00C177DB">
      <w:pPr>
        <w:spacing w:line="276" w:lineRule="auto"/>
        <w:jc w:val="both"/>
        <w:rPr>
          <w:rFonts w:asciiTheme="minorHAnsi" w:hAnsiTheme="minorHAnsi"/>
          <w:color w:val="000000"/>
          <w:sz w:val="21"/>
          <w:szCs w:val="21"/>
          <w:shd w:val="clear" w:color="auto" w:fill="FFFFFF"/>
        </w:rPr>
      </w:pPr>
    </w:p>
    <w:p w:rsidR="00DB79F8" w:rsidRPr="00323E9B" w:rsidRDefault="00DB79F8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3E9B">
        <w:rPr>
          <w:color w:val="000000"/>
          <w:sz w:val="28"/>
          <w:szCs w:val="28"/>
          <w:shd w:val="clear" w:color="auto" w:fill="FFFFFF"/>
        </w:rPr>
        <w:t>Юбилейная (сороковая) конференция проводится накануне еще более значимой даты</w:t>
      </w:r>
      <w:r w:rsidR="00AD0C8E" w:rsidRPr="00AD0C8E">
        <w:rPr>
          <w:rFonts w:hint="eastAsia"/>
          <w:color w:val="000000"/>
          <w:sz w:val="28"/>
          <w:szCs w:val="28"/>
          <w:shd w:val="clear" w:color="auto" w:fill="FFFFFF"/>
        </w:rPr>
        <w:t>–</w:t>
      </w:r>
      <w:r w:rsidRPr="00323E9B">
        <w:rPr>
          <w:color w:val="000000"/>
          <w:sz w:val="28"/>
          <w:szCs w:val="28"/>
          <w:shd w:val="clear" w:color="auto" w:fill="FFFFFF"/>
        </w:rPr>
        <w:t>200-летия со дня рожде</w:t>
      </w:r>
      <w:r w:rsidR="00982DEA" w:rsidRPr="00323E9B">
        <w:rPr>
          <w:color w:val="000000"/>
          <w:sz w:val="28"/>
          <w:szCs w:val="28"/>
          <w:shd w:val="clear" w:color="auto" w:fill="FFFFFF"/>
        </w:rPr>
        <w:t>ния Н. А. Некрасова в 2021 году</w:t>
      </w:r>
      <w:r w:rsidR="0084154D" w:rsidRPr="00323E9B">
        <w:rPr>
          <w:color w:val="000000"/>
          <w:sz w:val="28"/>
          <w:szCs w:val="28"/>
          <w:shd w:val="clear" w:color="auto" w:fill="FFFFFF"/>
        </w:rPr>
        <w:t xml:space="preserve">. В связи с этим </w:t>
      </w:r>
      <w:r w:rsidR="0084154D" w:rsidRPr="00323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Оргкомитет </w:t>
      </w:r>
      <w:r w:rsidR="00323E9B" w:rsidRPr="00323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предлагает обсудить наряду с традиционными темами ряд специфически «юбилейных»:</w:t>
      </w:r>
    </w:p>
    <w:p w:rsidR="00BD53B3" w:rsidRPr="00323E9B" w:rsidRDefault="00DB79F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998" w:rsidRPr="00541124" w:rsidRDefault="00AE6CDF" w:rsidP="00AE6CDF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Писательский юбилей как историко-литературн</w:t>
      </w:r>
      <w:r w:rsidR="009A5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5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</w:t>
      </w:r>
      <w:r w:rsidR="00541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A5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«заслуг» писателя и ценности его </w:t>
      </w:r>
      <w:r w:rsidR="00EF7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</w:t>
      </w:r>
      <w:r w:rsidR="00541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A5998" w:rsidRDefault="009A5998" w:rsidP="009A5998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путь</w:t>
      </w:r>
      <w:r w:rsidR="00541124">
        <w:rPr>
          <w:rFonts w:ascii="Times New Roman" w:hAnsi="Times New Roman" w:cs="Times New Roman"/>
          <w:sz w:val="28"/>
          <w:szCs w:val="28"/>
        </w:rPr>
        <w:t xml:space="preserve"> мы прошли в понимании поэта? </w:t>
      </w:r>
      <w:r>
        <w:rPr>
          <w:rFonts w:ascii="Times New Roman" w:hAnsi="Times New Roman" w:cs="Times New Roman"/>
          <w:sz w:val="28"/>
          <w:szCs w:val="28"/>
        </w:rPr>
        <w:t>Метаморфозы исследовательского интереса в ретроспективе  Некрасовских конференций – от пе</w:t>
      </w:r>
      <w:r w:rsidR="00541124">
        <w:rPr>
          <w:rFonts w:ascii="Times New Roman" w:hAnsi="Times New Roman" w:cs="Times New Roman"/>
          <w:sz w:val="28"/>
          <w:szCs w:val="28"/>
        </w:rPr>
        <w:t>рвой (1950) до сороковой (2020)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7F7" w:rsidRDefault="009A5998" w:rsidP="005641A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Зачем нам нужен </w:t>
      </w:r>
      <w:r w:rsidR="00AE6CDF" w:rsidRPr="009A5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юбиляр?</w:t>
      </w:r>
      <w:r w:rsidRPr="009A5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Перспективы и возможности </w:t>
      </w:r>
      <w:r w:rsidR="0098120B">
        <w:rPr>
          <w:rFonts w:ascii="Times New Roman" w:hAnsi="Times New Roman" w:cs="Times New Roman"/>
          <w:sz w:val="28"/>
          <w:szCs w:val="28"/>
        </w:rPr>
        <w:t>актуализаци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120B">
        <w:rPr>
          <w:rFonts w:ascii="Times New Roman" w:hAnsi="Times New Roman" w:cs="Times New Roman"/>
          <w:sz w:val="28"/>
          <w:szCs w:val="28"/>
        </w:rPr>
        <w:t xml:space="preserve"> фигуры Н. А. Некрасова и его наследия</w:t>
      </w:r>
      <w:r w:rsidR="005D4BDB">
        <w:rPr>
          <w:rFonts w:ascii="Times New Roman" w:hAnsi="Times New Roman" w:cs="Times New Roman"/>
          <w:sz w:val="28"/>
          <w:szCs w:val="28"/>
        </w:rPr>
        <w:t xml:space="preserve"> в современном художественном </w:t>
      </w:r>
      <w:r w:rsidR="006C3213">
        <w:rPr>
          <w:rFonts w:ascii="Times New Roman" w:hAnsi="Times New Roman" w:cs="Times New Roman"/>
          <w:sz w:val="28"/>
          <w:szCs w:val="28"/>
        </w:rPr>
        <w:t>контексте</w:t>
      </w:r>
      <w:r w:rsidR="0098120B">
        <w:rPr>
          <w:rFonts w:ascii="Times New Roman" w:hAnsi="Times New Roman" w:cs="Times New Roman"/>
          <w:sz w:val="28"/>
          <w:szCs w:val="28"/>
        </w:rPr>
        <w:t>;</w:t>
      </w:r>
    </w:p>
    <w:p w:rsidR="009A5998" w:rsidRPr="003957F7" w:rsidRDefault="003957F7" w:rsidP="003957F7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кругу друзей и </w:t>
      </w:r>
      <w:r w:rsidR="00D16A0A">
        <w:rPr>
          <w:rFonts w:ascii="Times New Roman" w:hAnsi="Times New Roman" w:cs="Times New Roman"/>
          <w:sz w:val="28"/>
          <w:szCs w:val="28"/>
        </w:rPr>
        <w:t>недругов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D3027">
        <w:rPr>
          <w:rFonts w:ascii="Times New Roman" w:hAnsi="Times New Roman" w:cs="Times New Roman"/>
          <w:sz w:val="28"/>
          <w:szCs w:val="28"/>
        </w:rPr>
        <w:t xml:space="preserve">А. А. </w:t>
      </w:r>
      <w:r w:rsidR="00541124">
        <w:rPr>
          <w:rFonts w:ascii="Times New Roman" w:hAnsi="Times New Roman" w:cs="Times New Roman"/>
          <w:sz w:val="28"/>
          <w:szCs w:val="28"/>
        </w:rPr>
        <w:t xml:space="preserve">Краевский, </w:t>
      </w:r>
      <w:r w:rsidR="003D3027">
        <w:rPr>
          <w:rFonts w:ascii="Times New Roman" w:hAnsi="Times New Roman" w:cs="Times New Roman"/>
          <w:sz w:val="28"/>
          <w:szCs w:val="28"/>
        </w:rPr>
        <w:t xml:space="preserve">А. Я. </w:t>
      </w:r>
      <w:r w:rsidR="00541124">
        <w:rPr>
          <w:rFonts w:ascii="Times New Roman" w:hAnsi="Times New Roman" w:cs="Times New Roman"/>
          <w:sz w:val="28"/>
          <w:szCs w:val="28"/>
        </w:rPr>
        <w:t>Панаева</w:t>
      </w:r>
      <w:r w:rsidR="00EF75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5E4">
        <w:rPr>
          <w:rFonts w:ascii="Times New Roman" w:hAnsi="Times New Roman" w:cs="Times New Roman"/>
          <w:sz w:val="28"/>
          <w:szCs w:val="28"/>
        </w:rPr>
        <w:t xml:space="preserve">А. Ф. Писемский </w:t>
      </w:r>
      <w:r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="00BD53B3">
        <w:rPr>
          <w:rFonts w:ascii="Times New Roman" w:hAnsi="Times New Roman" w:cs="Times New Roman"/>
          <w:sz w:val="28"/>
          <w:szCs w:val="28"/>
        </w:rPr>
        <w:t>литераторы, чьи юбил</w:t>
      </w:r>
      <w:r w:rsidR="003D3027">
        <w:rPr>
          <w:rFonts w:ascii="Times New Roman" w:hAnsi="Times New Roman" w:cs="Times New Roman"/>
          <w:sz w:val="28"/>
          <w:szCs w:val="28"/>
        </w:rPr>
        <w:t>еи совпадают или соседствуют с н</w:t>
      </w:r>
      <w:r w:rsidR="00BD53B3">
        <w:rPr>
          <w:rFonts w:ascii="Times New Roman" w:hAnsi="Times New Roman" w:cs="Times New Roman"/>
          <w:sz w:val="28"/>
          <w:szCs w:val="28"/>
        </w:rPr>
        <w:t>екрасовским</w:t>
      </w:r>
      <w:r w:rsidR="00541124">
        <w:rPr>
          <w:rFonts w:ascii="Times New Roman" w:hAnsi="Times New Roman" w:cs="Times New Roman"/>
          <w:sz w:val="28"/>
          <w:szCs w:val="28"/>
        </w:rPr>
        <w:t>;</w:t>
      </w:r>
    </w:p>
    <w:p w:rsidR="00CE00D9" w:rsidRPr="00AD0C8E" w:rsidRDefault="003957F7" w:rsidP="00AB741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8E">
        <w:rPr>
          <w:rFonts w:ascii="Times New Roman" w:hAnsi="Times New Roman" w:cs="Times New Roman"/>
          <w:sz w:val="28"/>
          <w:szCs w:val="28"/>
        </w:rPr>
        <w:t xml:space="preserve">Не только поэт: </w:t>
      </w:r>
      <w:r w:rsidR="003D3027" w:rsidRPr="00AD0C8E">
        <w:rPr>
          <w:rFonts w:ascii="Times New Roman" w:hAnsi="Times New Roman" w:cs="Times New Roman"/>
          <w:sz w:val="28"/>
          <w:szCs w:val="28"/>
        </w:rPr>
        <w:t>н</w:t>
      </w:r>
      <w:r w:rsidR="00BD53B3" w:rsidRPr="00AD0C8E">
        <w:rPr>
          <w:rFonts w:ascii="Times New Roman" w:hAnsi="Times New Roman" w:cs="Times New Roman"/>
          <w:sz w:val="28"/>
          <w:szCs w:val="28"/>
        </w:rPr>
        <w:t xml:space="preserve">екрасовские издания и </w:t>
      </w:r>
      <w:r w:rsidRPr="00AD0C8E">
        <w:rPr>
          <w:rFonts w:ascii="Times New Roman" w:hAnsi="Times New Roman" w:cs="Times New Roman"/>
          <w:sz w:val="28"/>
          <w:szCs w:val="28"/>
        </w:rPr>
        <w:t>и</w:t>
      </w:r>
      <w:r w:rsidR="00B76BE5" w:rsidRPr="00AD0C8E">
        <w:rPr>
          <w:rFonts w:ascii="Times New Roman" w:hAnsi="Times New Roman" w:cs="Times New Roman"/>
          <w:sz w:val="28"/>
          <w:szCs w:val="28"/>
        </w:rPr>
        <w:t xml:space="preserve">здательские, редакторские стратегии российских журналов </w:t>
      </w:r>
      <w:r w:rsidR="00B76BE5" w:rsidRPr="00AD0C8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76BE5" w:rsidRPr="00AD0C8E">
        <w:rPr>
          <w:rFonts w:ascii="Times New Roman" w:hAnsi="Times New Roman" w:cs="Times New Roman"/>
          <w:sz w:val="28"/>
          <w:szCs w:val="28"/>
        </w:rPr>
        <w:t xml:space="preserve"> </w:t>
      </w:r>
      <w:r w:rsidR="00A25911" w:rsidRPr="00AD0C8E">
        <w:rPr>
          <w:rFonts w:ascii="Times New Roman" w:hAnsi="Times New Roman" w:cs="Times New Roman"/>
          <w:sz w:val="28"/>
          <w:szCs w:val="28"/>
        </w:rPr>
        <w:t>века</w:t>
      </w:r>
      <w:r w:rsidR="00B76BE5" w:rsidRPr="00AD0C8E">
        <w:rPr>
          <w:rFonts w:ascii="Times New Roman" w:hAnsi="Times New Roman" w:cs="Times New Roman"/>
          <w:sz w:val="28"/>
          <w:szCs w:val="28"/>
        </w:rPr>
        <w:t xml:space="preserve"> и их сегодняшние рецепции;</w:t>
      </w:r>
    </w:p>
    <w:p w:rsidR="006B7ACB" w:rsidRPr="00AD0C8E" w:rsidRDefault="006B7ACB" w:rsidP="00AB741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Старые и новые проблемы изучения биографии и творчества Некрасова;</w:t>
      </w:r>
    </w:p>
    <w:p w:rsidR="00864EC7" w:rsidRDefault="00B76BE5" w:rsidP="00864EC7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8E">
        <w:rPr>
          <w:rFonts w:ascii="Times New Roman" w:hAnsi="Times New Roman" w:cs="Times New Roman"/>
          <w:sz w:val="28"/>
          <w:szCs w:val="28"/>
        </w:rPr>
        <w:t>Литературный</w:t>
      </w:r>
      <w:r>
        <w:rPr>
          <w:rFonts w:ascii="Times New Roman" w:hAnsi="Times New Roman" w:cs="Times New Roman"/>
          <w:sz w:val="28"/>
          <w:szCs w:val="28"/>
        </w:rPr>
        <w:t xml:space="preserve"> музей</w:t>
      </w:r>
      <w:r w:rsidR="005868BE">
        <w:rPr>
          <w:rFonts w:ascii="Times New Roman" w:hAnsi="Times New Roman" w:cs="Times New Roman"/>
          <w:sz w:val="28"/>
          <w:szCs w:val="28"/>
        </w:rPr>
        <w:t>: теоретические и практические аспекты</w:t>
      </w:r>
      <w:r>
        <w:rPr>
          <w:rFonts w:ascii="Times New Roman" w:hAnsi="Times New Roman" w:cs="Times New Roman"/>
          <w:sz w:val="28"/>
          <w:szCs w:val="28"/>
        </w:rPr>
        <w:t xml:space="preserve"> хранительской</w:t>
      </w:r>
      <w:r w:rsidR="006C321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реставрационной работы</w:t>
      </w:r>
      <w:r w:rsidR="005868BE">
        <w:rPr>
          <w:rFonts w:ascii="Times New Roman" w:hAnsi="Times New Roman" w:cs="Times New Roman"/>
          <w:sz w:val="28"/>
          <w:szCs w:val="28"/>
        </w:rPr>
        <w:t>;</w:t>
      </w:r>
    </w:p>
    <w:p w:rsidR="005868BE" w:rsidRPr="00F07F2F" w:rsidRDefault="005868BE" w:rsidP="00864EC7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Музейные традиции и проблемы модернизации.</w:t>
      </w:r>
    </w:p>
    <w:p w:rsidR="00A23C1D" w:rsidRPr="00BB3AF3" w:rsidRDefault="00A23C1D" w:rsidP="00E1408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C1FCB" w:rsidRDefault="003957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Приглашаются к участию </w:t>
      </w:r>
      <w:r w:rsidR="00BD53B3">
        <w:rPr>
          <w:rFonts w:ascii="Times New Roman" w:hAnsi="Times New Roman" w:cs="Times New Roman"/>
          <w:sz w:val="28"/>
          <w:szCs w:val="28"/>
        </w:rPr>
        <w:t>литературоведы, музееведы, историки</w:t>
      </w:r>
      <w:r w:rsidR="00EF75E4">
        <w:rPr>
          <w:rFonts w:ascii="Times New Roman" w:hAnsi="Times New Roman" w:cs="Times New Roman"/>
          <w:sz w:val="28"/>
          <w:szCs w:val="28"/>
        </w:rPr>
        <w:t>, культурологи</w:t>
      </w:r>
      <w:r w:rsidR="00BD53B3">
        <w:rPr>
          <w:rFonts w:ascii="Times New Roman" w:hAnsi="Times New Roman" w:cs="Times New Roman"/>
          <w:sz w:val="28"/>
          <w:szCs w:val="28"/>
        </w:rPr>
        <w:t>.</w:t>
      </w:r>
    </w:p>
    <w:p w:rsidR="00BD53B3" w:rsidRPr="00630AB4" w:rsidRDefault="00BD53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FCB" w:rsidRPr="008E6D8A" w:rsidRDefault="008E6D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</w:t>
      </w:r>
      <w:r w:rsidR="00A5559F">
        <w:rPr>
          <w:rFonts w:ascii="Times New Roman" w:hAnsi="Times New Roman" w:cs="Times New Roman"/>
          <w:sz w:val="28"/>
          <w:szCs w:val="28"/>
        </w:rPr>
        <w:t xml:space="preserve"> </w:t>
      </w:r>
      <w:r w:rsidR="002B4C2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4C27">
        <w:rPr>
          <w:rFonts w:ascii="Times New Roman" w:hAnsi="Times New Roman" w:cs="Times New Roman"/>
          <w:sz w:val="28"/>
          <w:szCs w:val="28"/>
        </w:rPr>
        <w:t xml:space="preserve"> </w:t>
      </w:r>
      <w:r w:rsidR="00A25911">
        <w:rPr>
          <w:rFonts w:ascii="Times New Roman" w:hAnsi="Times New Roman" w:cs="Times New Roman"/>
          <w:sz w:val="28"/>
          <w:szCs w:val="28"/>
        </w:rPr>
        <w:t xml:space="preserve">(название доклада и </w:t>
      </w:r>
      <w:r w:rsidR="00A25911" w:rsidRPr="00630AB4">
        <w:rPr>
          <w:rFonts w:ascii="Times New Roman" w:hAnsi="Times New Roman" w:cs="Times New Roman"/>
          <w:sz w:val="28"/>
          <w:szCs w:val="28"/>
        </w:rPr>
        <w:t>кратк</w:t>
      </w:r>
      <w:r w:rsidR="00C177DB">
        <w:rPr>
          <w:rFonts w:ascii="Times New Roman" w:hAnsi="Times New Roman" w:cs="Times New Roman"/>
          <w:sz w:val="28"/>
          <w:szCs w:val="28"/>
        </w:rPr>
        <w:t xml:space="preserve">ие </w:t>
      </w:r>
      <w:r w:rsidR="00F53F2C">
        <w:rPr>
          <w:rFonts w:ascii="Times New Roman" w:hAnsi="Times New Roman" w:cs="Times New Roman"/>
          <w:sz w:val="28"/>
          <w:szCs w:val="28"/>
        </w:rPr>
        <w:t xml:space="preserve">тезисы </w:t>
      </w:r>
      <w:r w:rsidR="00C177DB">
        <w:rPr>
          <w:rFonts w:ascii="Times New Roman" w:hAnsi="Times New Roman" w:cs="Times New Roman"/>
          <w:sz w:val="28"/>
          <w:szCs w:val="28"/>
        </w:rPr>
        <w:t>– до 0,5 стр.</w:t>
      </w:r>
      <w:r w:rsidR="00F53F2C">
        <w:rPr>
          <w:rFonts w:ascii="Times New Roman" w:hAnsi="Times New Roman" w:cs="Times New Roman"/>
          <w:sz w:val="28"/>
          <w:szCs w:val="28"/>
        </w:rPr>
        <w:t>)</w:t>
      </w:r>
      <w:r w:rsidR="00A25911" w:rsidRPr="008B5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1C1FCB" w:rsidRPr="00630AB4">
        <w:rPr>
          <w:rFonts w:ascii="Times New Roman" w:hAnsi="Times New Roman" w:cs="Times New Roman"/>
          <w:sz w:val="28"/>
          <w:szCs w:val="28"/>
        </w:rPr>
        <w:t xml:space="preserve">до </w:t>
      </w:r>
      <w:r w:rsidR="00630AB4" w:rsidRPr="00630AB4">
        <w:rPr>
          <w:rFonts w:ascii="Times New Roman" w:hAnsi="Times New Roman" w:cs="Times New Roman"/>
          <w:sz w:val="28"/>
          <w:szCs w:val="28"/>
        </w:rPr>
        <w:t>20</w:t>
      </w:r>
      <w:r w:rsidR="001C1FCB" w:rsidRPr="00630AB4">
        <w:rPr>
          <w:rFonts w:ascii="Times New Roman" w:hAnsi="Times New Roman" w:cs="Times New Roman"/>
          <w:sz w:val="28"/>
          <w:szCs w:val="28"/>
        </w:rPr>
        <w:t xml:space="preserve"> января 2020 г. по адресу:</w:t>
      </w:r>
      <w:r w:rsidR="00864EC7" w:rsidRPr="00864EC7">
        <w:rPr>
          <w:rFonts w:hint="eastAsia"/>
        </w:rPr>
        <w:t xml:space="preserve"> </w:t>
      </w:r>
      <w:r w:rsidR="001C7AE0" w:rsidRPr="001C7AE0">
        <w:rPr>
          <w:rStyle w:val="aa"/>
          <w:rFonts w:ascii="Times New Roman" w:hAnsi="Times New Roman" w:cs="Times New Roman" w:hint="eastAsia"/>
          <w:sz w:val="28"/>
          <w:szCs w:val="28"/>
        </w:rPr>
        <w:t>museumnekrasov@museumpushkin.ru</w:t>
      </w:r>
      <w:bookmarkStart w:id="0" w:name="_GoBack"/>
      <w:bookmarkEnd w:id="0"/>
    </w:p>
    <w:p w:rsidR="00854316" w:rsidRDefault="00854316" w:rsidP="002E2D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D31" w:rsidRDefault="002E2D31" w:rsidP="002E2D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31">
        <w:rPr>
          <w:rFonts w:ascii="Times New Roman" w:hAnsi="Times New Roman" w:cs="Times New Roman"/>
          <w:sz w:val="28"/>
          <w:szCs w:val="28"/>
        </w:rPr>
        <w:t xml:space="preserve">Оргкомитет не имеет возможности оплатить проезд и проживание иногородних участников конференции. </w:t>
      </w:r>
    </w:p>
    <w:p w:rsidR="002E2D31" w:rsidRDefault="002E2D31" w:rsidP="002E2D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D31" w:rsidRPr="002E2D31" w:rsidRDefault="0095025D" w:rsidP="002E2D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Заседания к</w:t>
      </w:r>
      <w:r w:rsidR="002E2D31">
        <w:rPr>
          <w:rFonts w:ascii="Times New Roman" w:hAnsi="Times New Roman" w:cs="Times New Roman"/>
          <w:sz w:val="28"/>
          <w:szCs w:val="28"/>
        </w:rPr>
        <w:t>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53B3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D53B3">
        <w:rPr>
          <w:rFonts w:ascii="Times New Roman" w:hAnsi="Times New Roman" w:cs="Times New Roman"/>
          <w:sz w:val="28"/>
          <w:szCs w:val="28"/>
        </w:rPr>
        <w:t>т проходить</w:t>
      </w:r>
      <w:r w:rsidR="002E2D31">
        <w:rPr>
          <w:rFonts w:ascii="Times New Roman" w:hAnsi="Times New Roman" w:cs="Times New Roman"/>
          <w:sz w:val="28"/>
          <w:szCs w:val="28"/>
        </w:rPr>
        <w:t xml:space="preserve">: </w:t>
      </w:r>
      <w:r w:rsidR="00541124">
        <w:rPr>
          <w:rFonts w:ascii="Times New Roman" w:hAnsi="Times New Roman" w:cs="Times New Roman"/>
          <w:sz w:val="28"/>
          <w:szCs w:val="28"/>
        </w:rPr>
        <w:t>4 февраля</w:t>
      </w:r>
      <w:r w:rsidR="00BD53B3">
        <w:rPr>
          <w:rFonts w:ascii="Times New Roman" w:hAnsi="Times New Roman" w:cs="Times New Roman"/>
          <w:sz w:val="28"/>
          <w:szCs w:val="28"/>
        </w:rPr>
        <w:t xml:space="preserve"> (вторник)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D53B3">
        <w:rPr>
          <w:rFonts w:ascii="Times New Roman" w:hAnsi="Times New Roman" w:cs="Times New Roman"/>
          <w:sz w:val="28"/>
          <w:szCs w:val="28"/>
        </w:rPr>
        <w:t xml:space="preserve"> </w:t>
      </w:r>
      <w:r w:rsidR="002E2D31">
        <w:rPr>
          <w:rFonts w:ascii="Times New Roman" w:hAnsi="Times New Roman" w:cs="Times New Roman"/>
          <w:sz w:val="28"/>
          <w:szCs w:val="28"/>
        </w:rPr>
        <w:t>ИРЛИ (Пушкинский Дом) РАН, наб. Макарова</w:t>
      </w:r>
      <w:r w:rsidR="00541124">
        <w:rPr>
          <w:rFonts w:ascii="Times New Roman" w:hAnsi="Times New Roman" w:cs="Times New Roman"/>
          <w:sz w:val="28"/>
          <w:szCs w:val="28"/>
        </w:rPr>
        <w:t>, 4</w:t>
      </w:r>
      <w:r w:rsidR="00BD53B3">
        <w:rPr>
          <w:rFonts w:ascii="Times New Roman" w:hAnsi="Times New Roman" w:cs="Times New Roman"/>
          <w:sz w:val="28"/>
          <w:szCs w:val="28"/>
        </w:rPr>
        <w:t>;</w:t>
      </w:r>
      <w:r w:rsidR="002E2D31">
        <w:rPr>
          <w:rFonts w:ascii="Times New Roman" w:hAnsi="Times New Roman" w:cs="Times New Roman"/>
          <w:sz w:val="28"/>
          <w:szCs w:val="28"/>
        </w:rPr>
        <w:t xml:space="preserve"> </w:t>
      </w:r>
      <w:r w:rsidR="00BD53B3">
        <w:rPr>
          <w:rFonts w:ascii="Times New Roman" w:hAnsi="Times New Roman" w:cs="Times New Roman"/>
          <w:sz w:val="28"/>
          <w:szCs w:val="28"/>
        </w:rPr>
        <w:t xml:space="preserve">5 февраля (среда)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F53F2C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53F2C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3F2C">
        <w:rPr>
          <w:rFonts w:ascii="Times New Roman" w:hAnsi="Times New Roman" w:cs="Times New Roman"/>
          <w:sz w:val="28"/>
          <w:szCs w:val="28"/>
        </w:rPr>
        <w:t xml:space="preserve"> А. С. Пушкина/Мемориальн</w:t>
      </w:r>
      <w:r w:rsidR="00541124">
        <w:rPr>
          <w:rFonts w:ascii="Times New Roman" w:hAnsi="Times New Roman" w:cs="Times New Roman"/>
          <w:sz w:val="28"/>
          <w:szCs w:val="28"/>
        </w:rPr>
        <w:t>ом</w:t>
      </w:r>
      <w:r w:rsidR="00F53F2C">
        <w:rPr>
          <w:rFonts w:ascii="Times New Roman" w:hAnsi="Times New Roman" w:cs="Times New Roman"/>
          <w:sz w:val="28"/>
          <w:szCs w:val="28"/>
        </w:rPr>
        <w:t xml:space="preserve"> музе</w:t>
      </w:r>
      <w:r w:rsidR="00541124">
        <w:rPr>
          <w:rFonts w:ascii="Times New Roman" w:hAnsi="Times New Roman" w:cs="Times New Roman"/>
          <w:sz w:val="28"/>
          <w:szCs w:val="28"/>
        </w:rPr>
        <w:t>е</w:t>
      </w:r>
      <w:r w:rsidR="00F53F2C">
        <w:rPr>
          <w:rFonts w:ascii="Times New Roman" w:hAnsi="Times New Roman" w:cs="Times New Roman"/>
          <w:sz w:val="28"/>
          <w:szCs w:val="28"/>
        </w:rPr>
        <w:t>-квартир</w:t>
      </w:r>
      <w:r w:rsidR="00541124">
        <w:rPr>
          <w:rFonts w:ascii="Times New Roman" w:hAnsi="Times New Roman" w:cs="Times New Roman"/>
          <w:sz w:val="28"/>
          <w:szCs w:val="28"/>
        </w:rPr>
        <w:t>е</w:t>
      </w:r>
      <w:r w:rsidR="00F53F2C">
        <w:rPr>
          <w:rFonts w:ascii="Times New Roman" w:hAnsi="Times New Roman" w:cs="Times New Roman"/>
          <w:sz w:val="28"/>
          <w:szCs w:val="28"/>
        </w:rPr>
        <w:t xml:space="preserve"> Н. А. Некрасова, Литейный пр., 36</w:t>
      </w:r>
      <w:r w:rsidR="00BD53B3">
        <w:rPr>
          <w:rFonts w:ascii="Times New Roman" w:hAnsi="Times New Roman" w:cs="Times New Roman"/>
          <w:sz w:val="28"/>
          <w:szCs w:val="28"/>
        </w:rPr>
        <w:t>.</w:t>
      </w:r>
    </w:p>
    <w:p w:rsidR="00974370" w:rsidRDefault="00974370" w:rsidP="00974370">
      <w:pPr>
        <w:rPr>
          <w:rFonts w:ascii="Times New Roman" w:hAnsi="Times New Roman" w:cs="Times New Roman"/>
          <w:sz w:val="28"/>
          <w:szCs w:val="28"/>
        </w:rPr>
      </w:pPr>
    </w:p>
    <w:p w:rsidR="00974370" w:rsidRDefault="00F53F2C" w:rsidP="0054112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3957F7">
        <w:rPr>
          <w:rFonts w:ascii="Times New Roman" w:hAnsi="Times New Roman" w:cs="Times New Roman"/>
          <w:sz w:val="28"/>
          <w:szCs w:val="28"/>
        </w:rPr>
        <w:t xml:space="preserve"> </w:t>
      </w:r>
      <w:r w:rsidR="003957F7">
        <w:rPr>
          <w:rFonts w:ascii="Times New Roman" w:hAnsi="Times New Roman" w:cs="Times New Roman"/>
          <w:sz w:val="28"/>
          <w:szCs w:val="28"/>
          <w:lang w:val="en-US"/>
        </w:rPr>
        <w:t>XL</w:t>
      </w:r>
      <w:r w:rsidR="003957F7" w:rsidRPr="00541124">
        <w:rPr>
          <w:rFonts w:ascii="Times New Roman" w:hAnsi="Times New Roman" w:cs="Times New Roman"/>
          <w:sz w:val="28"/>
          <w:szCs w:val="28"/>
        </w:rPr>
        <w:t xml:space="preserve">  </w:t>
      </w:r>
      <w:r w:rsidR="003957F7">
        <w:rPr>
          <w:rFonts w:ascii="Times New Roman" w:hAnsi="Times New Roman" w:cs="Times New Roman"/>
          <w:sz w:val="28"/>
          <w:szCs w:val="28"/>
        </w:rPr>
        <w:t>Некрасовской конференции</w:t>
      </w:r>
      <w:r w:rsidR="00541124">
        <w:rPr>
          <w:rFonts w:ascii="Times New Roman" w:hAnsi="Times New Roman" w:cs="Times New Roman"/>
          <w:sz w:val="28"/>
          <w:szCs w:val="28"/>
        </w:rPr>
        <w:t>:</w:t>
      </w:r>
    </w:p>
    <w:p w:rsidR="003957F7" w:rsidRPr="009D0E1E" w:rsidRDefault="003957F7" w:rsidP="00541124">
      <w:pPr>
        <w:ind w:left="2836" w:firstLine="709"/>
        <w:rPr>
          <w:rFonts w:ascii="Times New Roman" w:hAnsi="Times New Roman" w:cs="Times New Roman"/>
          <w:sz w:val="28"/>
          <w:szCs w:val="28"/>
        </w:rPr>
      </w:pPr>
    </w:p>
    <w:p w:rsidR="007A67B0" w:rsidRDefault="007A67B0" w:rsidP="0054112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В. Головин (ИРЛИ </w:t>
      </w:r>
      <w:r w:rsidR="00403857">
        <w:rPr>
          <w:rFonts w:ascii="Times New Roman" w:hAnsi="Times New Roman" w:cs="Times New Roman"/>
          <w:sz w:val="28"/>
          <w:szCs w:val="28"/>
        </w:rPr>
        <w:t xml:space="preserve">(Пушкинский Дом) </w:t>
      </w:r>
      <w:r>
        <w:rPr>
          <w:rFonts w:ascii="Times New Roman" w:hAnsi="Times New Roman" w:cs="Times New Roman"/>
          <w:sz w:val="28"/>
          <w:szCs w:val="28"/>
        </w:rPr>
        <w:t>РАН)</w:t>
      </w:r>
    </w:p>
    <w:p w:rsidR="007A67B0" w:rsidRDefault="007A67B0" w:rsidP="00541124">
      <w:pPr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М. Некрасов (Всероссийский музей А. С. Пушкина)</w:t>
      </w:r>
    </w:p>
    <w:p w:rsidR="007A67B0" w:rsidRPr="007A67B0" w:rsidRDefault="007A67B0" w:rsidP="00541124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Н. Долгих (Мемориальный музей-квартира Н. А. Некрасова)</w:t>
      </w:r>
    </w:p>
    <w:sectPr w:rsidR="007A67B0" w:rsidRPr="007A67B0" w:rsidSect="00C837A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333EAF"/>
    <w:multiLevelType w:val="hybridMultilevel"/>
    <w:tmpl w:val="09AE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360716"/>
    <w:rsid w:val="00032840"/>
    <w:rsid w:val="000464A4"/>
    <w:rsid w:val="0008286E"/>
    <w:rsid w:val="000B17EC"/>
    <w:rsid w:val="000C2A2A"/>
    <w:rsid w:val="000D59B8"/>
    <w:rsid w:val="00123C0F"/>
    <w:rsid w:val="001B312C"/>
    <w:rsid w:val="001C1FCB"/>
    <w:rsid w:val="001C7AE0"/>
    <w:rsid w:val="00213269"/>
    <w:rsid w:val="00220CB1"/>
    <w:rsid w:val="0025443B"/>
    <w:rsid w:val="00280E18"/>
    <w:rsid w:val="00292ABC"/>
    <w:rsid w:val="002B4C27"/>
    <w:rsid w:val="002E2D31"/>
    <w:rsid w:val="00323E9B"/>
    <w:rsid w:val="00360716"/>
    <w:rsid w:val="00361CD2"/>
    <w:rsid w:val="00381399"/>
    <w:rsid w:val="003957F7"/>
    <w:rsid w:val="003C1EED"/>
    <w:rsid w:val="003D3027"/>
    <w:rsid w:val="00403857"/>
    <w:rsid w:val="00433ECE"/>
    <w:rsid w:val="004A6AC5"/>
    <w:rsid w:val="004C02A6"/>
    <w:rsid w:val="004E5E82"/>
    <w:rsid w:val="005142E0"/>
    <w:rsid w:val="00541124"/>
    <w:rsid w:val="005641A2"/>
    <w:rsid w:val="005868BE"/>
    <w:rsid w:val="005D4BDB"/>
    <w:rsid w:val="00630AB4"/>
    <w:rsid w:val="006A6E6B"/>
    <w:rsid w:val="006B7ACB"/>
    <w:rsid w:val="006C3213"/>
    <w:rsid w:val="007023EE"/>
    <w:rsid w:val="00773270"/>
    <w:rsid w:val="007A67B0"/>
    <w:rsid w:val="007B7EEF"/>
    <w:rsid w:val="0084154D"/>
    <w:rsid w:val="00854316"/>
    <w:rsid w:val="00864EC7"/>
    <w:rsid w:val="00873972"/>
    <w:rsid w:val="00890A87"/>
    <w:rsid w:val="008B546D"/>
    <w:rsid w:val="008D0BBC"/>
    <w:rsid w:val="008E6D8A"/>
    <w:rsid w:val="00910D62"/>
    <w:rsid w:val="0095025D"/>
    <w:rsid w:val="00957299"/>
    <w:rsid w:val="00960130"/>
    <w:rsid w:val="00965CB3"/>
    <w:rsid w:val="009737E5"/>
    <w:rsid w:val="00974370"/>
    <w:rsid w:val="0098120B"/>
    <w:rsid w:val="00982DEA"/>
    <w:rsid w:val="009A446D"/>
    <w:rsid w:val="009A5998"/>
    <w:rsid w:val="009D0E1E"/>
    <w:rsid w:val="009F3818"/>
    <w:rsid w:val="00A23C1D"/>
    <w:rsid w:val="00A24DD1"/>
    <w:rsid w:val="00A25911"/>
    <w:rsid w:val="00A5559F"/>
    <w:rsid w:val="00A90612"/>
    <w:rsid w:val="00AB2FAD"/>
    <w:rsid w:val="00AB7419"/>
    <w:rsid w:val="00AD0C8E"/>
    <w:rsid w:val="00AD74B2"/>
    <w:rsid w:val="00AE6CDF"/>
    <w:rsid w:val="00B43DF0"/>
    <w:rsid w:val="00B615AB"/>
    <w:rsid w:val="00B76BE5"/>
    <w:rsid w:val="00BB3AF3"/>
    <w:rsid w:val="00BD0BA5"/>
    <w:rsid w:val="00BD53B3"/>
    <w:rsid w:val="00BE364C"/>
    <w:rsid w:val="00C177DB"/>
    <w:rsid w:val="00C27CAC"/>
    <w:rsid w:val="00C729B7"/>
    <w:rsid w:val="00C837AB"/>
    <w:rsid w:val="00CD3672"/>
    <w:rsid w:val="00CE00D9"/>
    <w:rsid w:val="00D136DE"/>
    <w:rsid w:val="00D16A0A"/>
    <w:rsid w:val="00D5392B"/>
    <w:rsid w:val="00DB0EB0"/>
    <w:rsid w:val="00DB79F8"/>
    <w:rsid w:val="00E14085"/>
    <w:rsid w:val="00E5224E"/>
    <w:rsid w:val="00EE3029"/>
    <w:rsid w:val="00EE4425"/>
    <w:rsid w:val="00EE7ECF"/>
    <w:rsid w:val="00EF75E4"/>
    <w:rsid w:val="00F07F2F"/>
    <w:rsid w:val="00F36493"/>
    <w:rsid w:val="00F53F2C"/>
    <w:rsid w:val="00F63996"/>
    <w:rsid w:val="00FD41D1"/>
    <w:rsid w:val="00FE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AB"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C837AB"/>
    <w:rPr>
      <w:rFonts w:ascii="OpenSymbol" w:eastAsia="OpenSymbol" w:hAnsi="OpenSymbol" w:cs="OpenSymbol"/>
    </w:rPr>
  </w:style>
  <w:style w:type="paragraph" w:styleId="a4">
    <w:name w:val="Title"/>
    <w:basedOn w:val="a"/>
    <w:next w:val="a5"/>
    <w:rsid w:val="00C837A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C837AB"/>
    <w:pPr>
      <w:spacing w:after="140" w:line="276" w:lineRule="auto"/>
    </w:pPr>
  </w:style>
  <w:style w:type="paragraph" w:styleId="a6">
    <w:name w:val="List"/>
    <w:basedOn w:val="a5"/>
    <w:rsid w:val="00C837AB"/>
  </w:style>
  <w:style w:type="paragraph" w:styleId="a7">
    <w:name w:val="caption"/>
    <w:basedOn w:val="a"/>
    <w:qFormat/>
    <w:rsid w:val="00C837AB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C837AB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CE00D9"/>
    <w:rPr>
      <w:rFonts w:ascii="Segoe UI" w:hAnsi="Segoe UI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CE00D9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aa">
    <w:name w:val="Hyperlink"/>
    <w:uiPriority w:val="99"/>
    <w:unhideWhenUsed/>
    <w:rsid w:val="00F53F2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Links>
    <vt:vector size="6" baseType="variant"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mailto:museumnekrasov@gmail.com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oparina_i</cp:lastModifiedBy>
  <cp:revision>2</cp:revision>
  <cp:lastPrinted>2019-11-18T09:16:00Z</cp:lastPrinted>
  <dcterms:created xsi:type="dcterms:W3CDTF">2019-11-25T09:02:00Z</dcterms:created>
  <dcterms:modified xsi:type="dcterms:W3CDTF">2019-11-25T09:02:00Z</dcterms:modified>
</cp:coreProperties>
</file>